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785FD" w14:textId="5D10E192" w:rsidR="00445728" w:rsidRDefault="00445728" w:rsidP="00445728">
      <w:pPr>
        <w:rPr>
          <w:noProof/>
        </w:rPr>
      </w:pPr>
    </w:p>
    <w:p w14:paraId="3FB2471D" w14:textId="77777777" w:rsidR="005A424B" w:rsidRDefault="00CC3F96" w:rsidP="0073293B">
      <w:pPr>
        <w:jc w:val="center"/>
        <w:rPr>
          <w:color w:val="000000" w:themeColor="text1"/>
          <w:sz w:val="28"/>
          <w:szCs w:val="28"/>
        </w:rPr>
      </w:pPr>
      <w:r w:rsidRPr="006C36EE">
        <w:rPr>
          <w:color w:val="000000" w:themeColor="text1"/>
          <w:sz w:val="28"/>
          <w:szCs w:val="28"/>
        </w:rPr>
        <w:t xml:space="preserve">This summer your children can explore the depths of the ocean, go on a camping adventure with their friends, run their own bakery, and become superheroes…. </w:t>
      </w:r>
    </w:p>
    <w:p w14:paraId="7DC3460B" w14:textId="6F9EF1E1" w:rsidR="00CC3F96" w:rsidRPr="006C36EE" w:rsidRDefault="00CC3F96" w:rsidP="0073293B">
      <w:pPr>
        <w:jc w:val="center"/>
        <w:rPr>
          <w:color w:val="000000" w:themeColor="text1"/>
          <w:sz w:val="28"/>
          <w:szCs w:val="28"/>
        </w:rPr>
      </w:pPr>
      <w:r w:rsidRPr="006C36EE">
        <w:rPr>
          <w:color w:val="000000" w:themeColor="text1"/>
          <w:sz w:val="28"/>
          <w:szCs w:val="28"/>
        </w:rPr>
        <w:t>all from our very own BNS backyard!</w:t>
      </w:r>
    </w:p>
    <w:p w14:paraId="1C5D0622" w14:textId="7A20EA56" w:rsidR="00CC3F96" w:rsidRPr="006C36EE" w:rsidRDefault="00CC3F96" w:rsidP="0073293B">
      <w:pPr>
        <w:jc w:val="center"/>
        <w:rPr>
          <w:color w:val="000000" w:themeColor="text1"/>
          <w:sz w:val="28"/>
          <w:szCs w:val="28"/>
        </w:rPr>
      </w:pPr>
      <w:r w:rsidRPr="006C36EE">
        <w:rPr>
          <w:color w:val="000000" w:themeColor="text1"/>
          <w:sz w:val="28"/>
          <w:szCs w:val="28"/>
        </w:rPr>
        <w:t xml:space="preserve">Our theme this year is “Let’s Pretend” and we </w:t>
      </w:r>
      <w:r w:rsidR="006C36EE">
        <w:rPr>
          <w:color w:val="000000" w:themeColor="text1"/>
          <w:sz w:val="28"/>
          <w:szCs w:val="28"/>
        </w:rPr>
        <w:t>will encourage</w:t>
      </w:r>
      <w:r w:rsidR="0073293B" w:rsidRPr="006C36EE">
        <w:rPr>
          <w:color w:val="000000" w:themeColor="text1"/>
          <w:sz w:val="28"/>
          <w:szCs w:val="28"/>
        </w:rPr>
        <w:t xml:space="preserve"> the children to tap into their creative, imaginative sides</w:t>
      </w:r>
      <w:r w:rsidRPr="006C36EE">
        <w:rPr>
          <w:color w:val="000000" w:themeColor="text1"/>
          <w:sz w:val="28"/>
          <w:szCs w:val="28"/>
        </w:rPr>
        <w:t xml:space="preserve"> while we give them the time, space, resources, and support to make the most of each pretend scenario</w:t>
      </w:r>
      <w:r w:rsidR="006C36EE">
        <w:rPr>
          <w:color w:val="000000" w:themeColor="text1"/>
          <w:sz w:val="28"/>
          <w:szCs w:val="28"/>
        </w:rPr>
        <w:t xml:space="preserve"> that we explore</w:t>
      </w:r>
      <w:r w:rsidR="0073293B" w:rsidRPr="006C36EE">
        <w:rPr>
          <w:color w:val="000000" w:themeColor="text1"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5"/>
        <w:gridCol w:w="5212"/>
      </w:tblGrid>
      <w:tr w:rsidR="0073293B" w14:paraId="4F6769C6" w14:textId="68379AFC" w:rsidTr="00944101">
        <w:trPr>
          <w:trHeight w:val="1932"/>
        </w:trPr>
        <w:tc>
          <w:tcPr>
            <w:tcW w:w="4905" w:type="dxa"/>
            <w:shd w:val="clear" w:color="auto" w:fill="D9E2F3" w:themeFill="accent1" w:themeFillTint="33"/>
          </w:tcPr>
          <w:p w14:paraId="11B3CAEE" w14:textId="77777777" w:rsidR="0073293B" w:rsidRDefault="0073293B" w:rsidP="001C0F0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14:paraId="015511F1" w14:textId="77777777" w:rsidR="0073293B" w:rsidRDefault="0073293B" w:rsidP="001C0F0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14:paraId="18DE26E3" w14:textId="397CBC6A" w:rsidR="0073293B" w:rsidRPr="0073293B" w:rsidRDefault="0073293B" w:rsidP="001C0F0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73293B">
              <w:rPr>
                <w:b/>
                <w:bCs/>
                <w:noProof/>
                <w:sz w:val="32"/>
                <w:szCs w:val="32"/>
              </w:rPr>
              <w:t>Weeks 1 and 2:</w:t>
            </w:r>
          </w:p>
          <w:p w14:paraId="0055D934" w14:textId="080D4597" w:rsidR="0073293B" w:rsidRPr="0073293B" w:rsidRDefault="0073293B" w:rsidP="001C0F0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73293B">
              <w:rPr>
                <w:b/>
                <w:bCs/>
                <w:noProof/>
                <w:sz w:val="32"/>
                <w:szCs w:val="32"/>
              </w:rPr>
              <w:t>June 14</w:t>
            </w:r>
            <w:r w:rsidRPr="0073293B">
              <w:rPr>
                <w:b/>
                <w:bCs/>
                <w:noProof/>
                <w:sz w:val="32"/>
                <w:szCs w:val="32"/>
                <w:vertAlign w:val="superscript"/>
              </w:rPr>
              <w:t>th</w:t>
            </w:r>
            <w:r w:rsidRPr="0073293B">
              <w:rPr>
                <w:b/>
                <w:bCs/>
                <w:noProof/>
                <w:sz w:val="32"/>
                <w:szCs w:val="32"/>
              </w:rPr>
              <w:t xml:space="preserve"> -June 25</w:t>
            </w:r>
            <w:r w:rsidRPr="0073293B">
              <w:rPr>
                <w:b/>
                <w:bCs/>
                <w:noProof/>
                <w:sz w:val="32"/>
                <w:szCs w:val="32"/>
                <w:vertAlign w:val="superscript"/>
              </w:rPr>
              <w:t>th</w:t>
            </w:r>
          </w:p>
          <w:p w14:paraId="5241C89D" w14:textId="77777777" w:rsidR="0073293B" w:rsidRDefault="0073293B" w:rsidP="00445728">
            <w:pPr>
              <w:rPr>
                <w:noProof/>
              </w:rPr>
            </w:pPr>
          </w:p>
          <w:p w14:paraId="2EF77975" w14:textId="794D5AF7" w:rsidR="0073293B" w:rsidRDefault="0073293B" w:rsidP="001C0F08">
            <w:pPr>
              <w:jc w:val="center"/>
              <w:rPr>
                <w:noProof/>
              </w:rPr>
            </w:pPr>
          </w:p>
        </w:tc>
        <w:tc>
          <w:tcPr>
            <w:tcW w:w="5212" w:type="dxa"/>
            <w:shd w:val="clear" w:color="auto" w:fill="D9E2F3" w:themeFill="accent1" w:themeFillTint="33"/>
          </w:tcPr>
          <w:p w14:paraId="39130BB3" w14:textId="32F91878" w:rsidR="0073293B" w:rsidRPr="00944101" w:rsidRDefault="0073293B" w:rsidP="00944101">
            <w:pPr>
              <w:pStyle w:val="NoSpacing"/>
              <w:jc w:val="center"/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Let’s </w:t>
            </w:r>
            <w:r w:rsid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reten</w:t>
            </w:r>
            <w:r w:rsidR="00944101" w:rsidRP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  <w:p w14:paraId="7B34C359" w14:textId="60B63150" w:rsidR="0073293B" w:rsidRPr="00944101" w:rsidRDefault="00944101" w:rsidP="00944101">
            <w:pPr>
              <w:pStyle w:val="NoSpacing"/>
              <w:jc w:val="center"/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="0073293B" w:rsidRP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are</w:t>
            </w:r>
          </w:p>
          <w:p w14:paraId="589413A7" w14:textId="4B66B4C1" w:rsidR="0073293B" w:rsidRPr="00944101" w:rsidRDefault="0073293B" w:rsidP="00944101">
            <w:pPr>
              <w:pStyle w:val="NoSpacing"/>
              <w:jc w:val="center"/>
              <w:rPr>
                <w:b/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4101">
              <w:rPr>
                <w:b/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OCEAN EXPLORERS!</w:t>
            </w:r>
          </w:p>
          <w:p w14:paraId="66FB3D31" w14:textId="57E0154F" w:rsidR="0073293B" w:rsidRDefault="0073293B" w:rsidP="0073293B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6DD818BD" wp14:editId="7A84B4C5">
                  <wp:extent cx="736270" cy="565218"/>
                  <wp:effectExtent l="0" t="0" r="698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70" cy="56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 w:rsidR="00944101">
              <w:rPr>
                <w:noProof/>
              </w:rPr>
              <w:t xml:space="preserve">                             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5F86F50" wp14:editId="16D3264F">
                  <wp:extent cx="617517" cy="617517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41" cy="623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93B" w14:paraId="63FED271" w14:textId="77777777" w:rsidTr="00944101">
        <w:trPr>
          <w:trHeight w:val="1932"/>
        </w:trPr>
        <w:tc>
          <w:tcPr>
            <w:tcW w:w="4905" w:type="dxa"/>
            <w:shd w:val="clear" w:color="auto" w:fill="C5E0B3" w:themeFill="accent6" w:themeFillTint="66"/>
          </w:tcPr>
          <w:p w14:paraId="435DC1C2" w14:textId="77777777" w:rsidR="0073293B" w:rsidRDefault="0073293B" w:rsidP="0072776E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14:paraId="28CED732" w14:textId="379DFF73" w:rsidR="0073293B" w:rsidRPr="0073293B" w:rsidRDefault="0073293B" w:rsidP="0072776E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73293B">
              <w:rPr>
                <w:b/>
                <w:bCs/>
                <w:noProof/>
                <w:sz w:val="32"/>
                <w:szCs w:val="32"/>
              </w:rPr>
              <w:t>Weeks 3 and 4:</w:t>
            </w:r>
          </w:p>
          <w:p w14:paraId="22226A8A" w14:textId="77777777" w:rsidR="0073293B" w:rsidRPr="0073293B" w:rsidRDefault="0073293B" w:rsidP="0072776E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73293B">
              <w:rPr>
                <w:b/>
                <w:bCs/>
                <w:noProof/>
                <w:sz w:val="32"/>
                <w:szCs w:val="32"/>
              </w:rPr>
              <w:t>June 28</w:t>
            </w:r>
            <w:r w:rsidRPr="0073293B">
              <w:rPr>
                <w:b/>
                <w:bCs/>
                <w:noProof/>
                <w:sz w:val="32"/>
                <w:szCs w:val="32"/>
                <w:vertAlign w:val="superscript"/>
              </w:rPr>
              <w:t>th</w:t>
            </w:r>
            <w:r w:rsidRPr="0073293B">
              <w:rPr>
                <w:b/>
                <w:bCs/>
                <w:noProof/>
                <w:sz w:val="32"/>
                <w:szCs w:val="32"/>
              </w:rPr>
              <w:t xml:space="preserve"> to July 9</w:t>
            </w:r>
            <w:r w:rsidRPr="0073293B">
              <w:rPr>
                <w:b/>
                <w:bCs/>
                <w:noProof/>
                <w:sz w:val="32"/>
                <w:szCs w:val="32"/>
                <w:vertAlign w:val="superscript"/>
              </w:rPr>
              <w:t>th</w:t>
            </w:r>
            <w:r w:rsidRPr="0073293B">
              <w:rPr>
                <w:b/>
                <w:bCs/>
                <w:noProof/>
                <w:sz w:val="32"/>
                <w:szCs w:val="32"/>
              </w:rPr>
              <w:t xml:space="preserve"> </w:t>
            </w:r>
          </w:p>
          <w:p w14:paraId="1D5DEDA7" w14:textId="1292CAAB" w:rsidR="0073293B" w:rsidRDefault="0073293B" w:rsidP="0073293B">
            <w:pPr>
              <w:jc w:val="center"/>
              <w:rPr>
                <w:noProof/>
              </w:rPr>
            </w:pPr>
          </w:p>
          <w:p w14:paraId="3772D804" w14:textId="615AE216" w:rsidR="0073293B" w:rsidRDefault="0073293B" w:rsidP="0072776E">
            <w:pPr>
              <w:jc w:val="center"/>
              <w:rPr>
                <w:noProof/>
              </w:rPr>
            </w:pPr>
          </w:p>
        </w:tc>
        <w:tc>
          <w:tcPr>
            <w:tcW w:w="5212" w:type="dxa"/>
            <w:shd w:val="clear" w:color="auto" w:fill="C5E0B3" w:themeFill="accent6" w:themeFillTint="66"/>
          </w:tcPr>
          <w:p w14:paraId="4BD5DBB5" w14:textId="7943DE20" w:rsidR="0073293B" w:rsidRPr="00944101" w:rsidRDefault="0073293B" w:rsidP="0072776E">
            <w:pPr>
              <w:jc w:val="center"/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Let’s </w:t>
            </w:r>
            <w:r w:rsid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reten</w:t>
            </w:r>
            <w:r w:rsid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  <w:p w14:paraId="665A88D1" w14:textId="2B53D2AA" w:rsidR="0073293B" w:rsidRPr="00944101" w:rsidRDefault="00944101" w:rsidP="0072776E">
            <w:pPr>
              <w:jc w:val="center"/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="0073293B" w:rsidRP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 are </w:t>
            </w:r>
          </w:p>
          <w:p w14:paraId="7121D8EC" w14:textId="352F7FB4" w:rsidR="0073293B" w:rsidRPr="00944101" w:rsidRDefault="0073293B" w:rsidP="0072776E">
            <w:pPr>
              <w:jc w:val="center"/>
              <w:rPr>
                <w:b/>
                <w:noProof/>
                <w:color w:val="00B05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4101">
              <w:rPr>
                <w:b/>
                <w:noProof/>
                <w:color w:val="00B05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GOING CAMPING!</w:t>
            </w:r>
          </w:p>
          <w:p w14:paraId="3A3FA081" w14:textId="033B3E25" w:rsidR="0073293B" w:rsidRPr="0073293B" w:rsidRDefault="0073293B" w:rsidP="00944101">
            <w:pPr>
              <w:jc w:val="center"/>
              <w:rPr>
                <w:noProof/>
                <w:color w:val="00682F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2BBEA11" wp14:editId="5E0F8649">
                  <wp:extent cx="641268" cy="493214"/>
                  <wp:effectExtent l="0" t="0" r="698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7" cy="52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4101">
              <w:rPr>
                <w:noProof/>
              </w:rPr>
              <w:t xml:space="preserve">                                                    </w:t>
            </w:r>
            <w:r>
              <w:rPr>
                <w:noProof/>
              </w:rPr>
              <w:drawing>
                <wp:inline distT="0" distB="0" distL="0" distR="0" wp14:anchorId="5F1B7C91" wp14:editId="18517FBC">
                  <wp:extent cx="498764" cy="498764"/>
                  <wp:effectExtent l="0" t="0" r="0" b="0"/>
                  <wp:docPr id="6" name="Picture 6" descr="Image result for pete the cat cam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pete the cat cam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704" cy="50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93B" w14:paraId="13D9501C" w14:textId="77777777" w:rsidTr="00944101">
        <w:trPr>
          <w:trHeight w:val="1932"/>
        </w:trPr>
        <w:tc>
          <w:tcPr>
            <w:tcW w:w="4905" w:type="dxa"/>
            <w:shd w:val="clear" w:color="auto" w:fill="F7CAAC" w:themeFill="accent2" w:themeFillTint="66"/>
          </w:tcPr>
          <w:p w14:paraId="2ACD661F" w14:textId="77777777" w:rsidR="0073293B" w:rsidRDefault="0073293B" w:rsidP="00435E42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14:paraId="73918981" w14:textId="569EF297" w:rsidR="0073293B" w:rsidRPr="0073293B" w:rsidRDefault="0073293B" w:rsidP="00435E42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73293B">
              <w:rPr>
                <w:b/>
                <w:bCs/>
                <w:noProof/>
                <w:sz w:val="32"/>
                <w:szCs w:val="32"/>
              </w:rPr>
              <w:t>Weeks 5 and 6:</w:t>
            </w:r>
          </w:p>
          <w:p w14:paraId="31551D83" w14:textId="4F258694" w:rsidR="0073293B" w:rsidRPr="0073293B" w:rsidRDefault="0073293B" w:rsidP="00435E42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73293B">
              <w:rPr>
                <w:b/>
                <w:bCs/>
                <w:noProof/>
                <w:sz w:val="32"/>
                <w:szCs w:val="32"/>
              </w:rPr>
              <w:t>July 12</w:t>
            </w:r>
            <w:r w:rsidRPr="0073293B">
              <w:rPr>
                <w:b/>
                <w:bCs/>
                <w:noProof/>
                <w:sz w:val="32"/>
                <w:szCs w:val="32"/>
                <w:vertAlign w:val="superscript"/>
              </w:rPr>
              <w:t>th</w:t>
            </w:r>
            <w:r w:rsidRPr="0073293B">
              <w:rPr>
                <w:b/>
                <w:bCs/>
                <w:noProof/>
                <w:sz w:val="32"/>
                <w:szCs w:val="32"/>
              </w:rPr>
              <w:t xml:space="preserve"> – July 23</w:t>
            </w:r>
            <w:r w:rsidRPr="0073293B">
              <w:rPr>
                <w:b/>
                <w:bCs/>
                <w:noProof/>
                <w:sz w:val="32"/>
                <w:szCs w:val="32"/>
                <w:vertAlign w:val="superscript"/>
              </w:rPr>
              <w:t>rd</w:t>
            </w:r>
          </w:p>
          <w:p w14:paraId="6DA8CAA8" w14:textId="77777777" w:rsidR="0073293B" w:rsidRPr="00CC3F96" w:rsidRDefault="0073293B" w:rsidP="00435E42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14:paraId="295A09FA" w14:textId="72BC8FF2" w:rsidR="0073293B" w:rsidRDefault="0073293B" w:rsidP="00CC3F96">
            <w:pPr>
              <w:jc w:val="center"/>
              <w:rPr>
                <w:noProof/>
              </w:rPr>
            </w:pPr>
          </w:p>
          <w:p w14:paraId="7E3D780F" w14:textId="0A7D5E1D" w:rsidR="0073293B" w:rsidRDefault="0073293B" w:rsidP="00435E42">
            <w:pPr>
              <w:jc w:val="center"/>
              <w:rPr>
                <w:noProof/>
              </w:rPr>
            </w:pPr>
          </w:p>
        </w:tc>
        <w:tc>
          <w:tcPr>
            <w:tcW w:w="5212" w:type="dxa"/>
            <w:shd w:val="clear" w:color="auto" w:fill="F7CAAC" w:themeFill="accent2" w:themeFillTint="66"/>
          </w:tcPr>
          <w:p w14:paraId="1733D927" w14:textId="2F8ABAD8" w:rsidR="0073293B" w:rsidRPr="00944101" w:rsidRDefault="0073293B" w:rsidP="00435E42">
            <w:pPr>
              <w:jc w:val="center"/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Let’s </w:t>
            </w:r>
            <w:r w:rsidR="00944101" w:rsidRP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reten</w:t>
            </w:r>
            <w:r w:rsidR="00944101" w:rsidRP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  <w:p w14:paraId="3B1E70D4" w14:textId="78D89449" w:rsidR="0073293B" w:rsidRPr="00944101" w:rsidRDefault="00944101" w:rsidP="00435E42">
            <w:pPr>
              <w:jc w:val="center"/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="0073293B" w:rsidRP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 are </w:t>
            </w:r>
          </w:p>
          <w:p w14:paraId="05D7F05F" w14:textId="77777777" w:rsidR="0073293B" w:rsidRPr="00944101" w:rsidRDefault="0073293B" w:rsidP="00435E42">
            <w:pPr>
              <w:jc w:val="center"/>
              <w:rPr>
                <w:b/>
                <w:noProof/>
                <w:color w:val="FF006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4101">
              <w:rPr>
                <w:b/>
                <w:noProof/>
                <w:color w:val="FF0066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BAKERS!</w:t>
            </w:r>
            <w:r w:rsidRPr="00944101">
              <w:rPr>
                <w:b/>
                <w:noProof/>
                <w:color w:val="FF006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9DB4FAE" w14:textId="4D2F5395" w:rsidR="0073293B" w:rsidRPr="00403FB3" w:rsidRDefault="0073293B" w:rsidP="00435E42">
            <w:pPr>
              <w:jc w:val="center"/>
              <w:rPr>
                <w:noProof/>
                <w:color w:val="FF0066"/>
              </w:rPr>
            </w:pPr>
            <w:r>
              <w:rPr>
                <w:noProof/>
              </w:rPr>
              <w:drawing>
                <wp:inline distT="0" distB="0" distL="0" distR="0" wp14:anchorId="7B84FCEC" wp14:editId="0534505D">
                  <wp:extent cx="688634" cy="498228"/>
                  <wp:effectExtent l="0" t="0" r="0" b="0"/>
                  <wp:docPr id="20" name="Picture 20" descr="Image result for preschool ba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reschool bak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9" r="6182" b="14208"/>
                          <a:stretch/>
                        </pic:blipFill>
                        <pic:spPr bwMode="auto">
                          <a:xfrm>
                            <a:off x="0" y="0"/>
                            <a:ext cx="712650" cy="51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44101">
              <w:rPr>
                <w:noProof/>
                <w:color w:val="FF0066"/>
              </w:rPr>
              <w:t xml:space="preserve">                                                    </w:t>
            </w:r>
            <w:r>
              <w:rPr>
                <w:noProof/>
              </w:rPr>
              <w:drawing>
                <wp:inline distT="0" distB="0" distL="0" distR="0" wp14:anchorId="10738348" wp14:editId="5252CD3D">
                  <wp:extent cx="574115" cy="574115"/>
                  <wp:effectExtent l="0" t="0" r="0" b="0"/>
                  <wp:docPr id="22" name="Picture 22" descr="Bunny C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nny C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464" cy="58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66"/>
              </w:rPr>
              <w:t xml:space="preserve">    </w:t>
            </w:r>
          </w:p>
        </w:tc>
      </w:tr>
      <w:tr w:rsidR="0073293B" w14:paraId="6B27EE1A" w14:textId="77777777" w:rsidTr="00944101">
        <w:trPr>
          <w:trHeight w:val="1932"/>
        </w:trPr>
        <w:tc>
          <w:tcPr>
            <w:tcW w:w="4905" w:type="dxa"/>
            <w:shd w:val="clear" w:color="auto" w:fill="FFD966" w:themeFill="accent4" w:themeFillTint="99"/>
          </w:tcPr>
          <w:p w14:paraId="3F2558A5" w14:textId="77777777" w:rsidR="0073293B" w:rsidRDefault="0073293B" w:rsidP="00831850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14:paraId="3D663F48" w14:textId="24D5F504" w:rsidR="0073293B" w:rsidRPr="0073293B" w:rsidRDefault="0073293B" w:rsidP="00831850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73293B">
              <w:rPr>
                <w:b/>
                <w:bCs/>
                <w:noProof/>
                <w:sz w:val="32"/>
                <w:szCs w:val="32"/>
              </w:rPr>
              <w:t xml:space="preserve">Week 7: </w:t>
            </w:r>
          </w:p>
          <w:p w14:paraId="16968F17" w14:textId="77777777" w:rsidR="0073293B" w:rsidRPr="0073293B" w:rsidRDefault="0073293B" w:rsidP="00831850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73293B">
              <w:rPr>
                <w:b/>
                <w:bCs/>
                <w:noProof/>
                <w:sz w:val="32"/>
                <w:szCs w:val="32"/>
              </w:rPr>
              <w:t>July 26</w:t>
            </w:r>
            <w:r w:rsidRPr="0073293B">
              <w:rPr>
                <w:b/>
                <w:bCs/>
                <w:noProof/>
                <w:sz w:val="32"/>
                <w:szCs w:val="32"/>
                <w:vertAlign w:val="superscript"/>
              </w:rPr>
              <w:t>th</w:t>
            </w:r>
            <w:r w:rsidRPr="0073293B">
              <w:rPr>
                <w:b/>
                <w:bCs/>
                <w:noProof/>
                <w:sz w:val="32"/>
                <w:szCs w:val="32"/>
              </w:rPr>
              <w:t xml:space="preserve"> -July 30</w:t>
            </w:r>
            <w:r w:rsidRPr="0073293B">
              <w:rPr>
                <w:b/>
                <w:bCs/>
                <w:noProof/>
                <w:sz w:val="32"/>
                <w:szCs w:val="32"/>
                <w:vertAlign w:val="superscript"/>
              </w:rPr>
              <w:t>th</w:t>
            </w:r>
            <w:r w:rsidRPr="0073293B">
              <w:rPr>
                <w:b/>
                <w:bCs/>
                <w:noProof/>
                <w:sz w:val="32"/>
                <w:szCs w:val="32"/>
              </w:rPr>
              <w:t xml:space="preserve"> </w:t>
            </w:r>
          </w:p>
          <w:p w14:paraId="28FC2858" w14:textId="77777777" w:rsidR="0073293B" w:rsidRDefault="0073293B" w:rsidP="00831850">
            <w:pPr>
              <w:rPr>
                <w:noProof/>
              </w:rPr>
            </w:pPr>
          </w:p>
          <w:p w14:paraId="6CA47A47" w14:textId="102C103D" w:rsidR="0073293B" w:rsidRDefault="0073293B" w:rsidP="00831850">
            <w:pPr>
              <w:jc w:val="center"/>
              <w:rPr>
                <w:noProof/>
              </w:rPr>
            </w:pPr>
          </w:p>
        </w:tc>
        <w:tc>
          <w:tcPr>
            <w:tcW w:w="5212" w:type="dxa"/>
            <w:shd w:val="clear" w:color="auto" w:fill="FFD966" w:themeFill="accent4" w:themeFillTint="99"/>
          </w:tcPr>
          <w:p w14:paraId="7CF3EC7A" w14:textId="558B0C13" w:rsidR="0073293B" w:rsidRPr="00944101" w:rsidRDefault="0073293B" w:rsidP="00831850">
            <w:pPr>
              <w:jc w:val="center"/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Let’s </w:t>
            </w:r>
            <w:r w:rsidR="00944101" w:rsidRP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reten</w:t>
            </w:r>
            <w:r w:rsidR="00944101" w:rsidRP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  <w:p w14:paraId="34C3F9BC" w14:textId="0DC6B8DE" w:rsidR="0073293B" w:rsidRPr="00944101" w:rsidRDefault="00944101" w:rsidP="00831850">
            <w:pPr>
              <w:jc w:val="center"/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="0073293B" w:rsidRPr="00944101">
              <w:rPr>
                <w:noProof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 are </w:t>
            </w:r>
          </w:p>
          <w:p w14:paraId="6067DF3C" w14:textId="5E314160" w:rsidR="00944101" w:rsidRPr="00944101" w:rsidRDefault="00944101" w:rsidP="00831850">
            <w:pPr>
              <w:jc w:val="center"/>
              <w:rPr>
                <w:b/>
                <w:noProof/>
                <w:color w:val="66006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4101">
              <w:rPr>
                <w:b/>
                <w:noProof/>
                <w:color w:val="660066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58240" behindDoc="0" locked="0" layoutInCell="1" allowOverlap="1" wp14:anchorId="3A533143" wp14:editId="64E85D7A">
                  <wp:simplePos x="0" y="0"/>
                  <wp:positionH relativeFrom="column">
                    <wp:posOffset>60325</wp:posOffset>
                  </wp:positionH>
                  <wp:positionV relativeFrom="page">
                    <wp:posOffset>871220</wp:posOffset>
                  </wp:positionV>
                  <wp:extent cx="510540" cy="510540"/>
                  <wp:effectExtent l="0" t="0" r="381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3293B" w:rsidRPr="00944101">
              <w:rPr>
                <w:b/>
                <w:noProof/>
                <w:color w:val="660066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SUPERHEROES!</w:t>
            </w:r>
            <w:r w:rsidR="0073293B" w:rsidRPr="00944101">
              <w:rPr>
                <w:b/>
                <w:noProof/>
                <w:color w:val="66006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D506D0C" w14:textId="1FFB1DCD" w:rsidR="0073293B" w:rsidRPr="00585920" w:rsidRDefault="00944101" w:rsidP="00944101">
            <w:pPr>
              <w:jc w:val="center"/>
              <w:rPr>
                <w:noProof/>
                <w:color w:val="660066"/>
              </w:rPr>
            </w:pPr>
            <w:r>
              <w:rPr>
                <w:noProof/>
                <w:color w:val="660066"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7CCAAC2B" wp14:editId="2E54EB72">
                  <wp:extent cx="726705" cy="518547"/>
                  <wp:effectExtent l="0" t="0" r="0" b="0"/>
                  <wp:docPr id="27" name="Picture 27" descr="Image result for kids dressed like superher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kids dressed like superher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56552" cy="53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5F88B3" w14:textId="2E2C75A1" w:rsidR="00445728" w:rsidRDefault="00445728" w:rsidP="00445728">
      <w:pPr>
        <w:rPr>
          <w:noProof/>
        </w:rPr>
      </w:pPr>
    </w:p>
    <w:p w14:paraId="393D0B04" w14:textId="7185B134" w:rsidR="001C0F08" w:rsidRDefault="001C0F08" w:rsidP="00445728">
      <w:pPr>
        <w:rPr>
          <w:noProof/>
        </w:rPr>
      </w:pPr>
    </w:p>
    <w:p w14:paraId="2B0466B3" w14:textId="5413BA61" w:rsidR="00403FB3" w:rsidRDefault="00403FB3" w:rsidP="00445728">
      <w:pPr>
        <w:rPr>
          <w:noProof/>
        </w:rPr>
      </w:pPr>
    </w:p>
    <w:p w14:paraId="1AB0BDA4" w14:textId="3124FAC2" w:rsidR="00597CE1" w:rsidRPr="0023425A" w:rsidRDefault="00944101" w:rsidP="00585920">
      <w:pPr>
        <w:rPr>
          <w:b/>
          <w:bCs/>
          <w:sz w:val="30"/>
          <w:szCs w:val="30"/>
        </w:rPr>
      </w:pPr>
      <w:r w:rsidRPr="0023425A">
        <w:rPr>
          <w:b/>
          <w:bCs/>
          <w:sz w:val="30"/>
          <w:szCs w:val="30"/>
        </w:rPr>
        <w:t>Why choose the BNS Summer Program?</w:t>
      </w:r>
    </w:p>
    <w:p w14:paraId="23C256FC" w14:textId="4483DD06" w:rsidR="00624C35" w:rsidRPr="0023425A" w:rsidRDefault="00624C35" w:rsidP="00624C3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3425A">
        <w:rPr>
          <w:b/>
          <w:bCs/>
          <w:sz w:val="30"/>
          <w:szCs w:val="30"/>
          <w:u w:val="single"/>
        </w:rPr>
        <w:t>Our very own BNS teachers make up our summer program staff</w:t>
      </w:r>
      <w:r w:rsidRPr="0023425A">
        <w:rPr>
          <w:sz w:val="30"/>
          <w:szCs w:val="30"/>
        </w:rPr>
        <w:t>, ensuring that the children are in responsible</w:t>
      </w:r>
      <w:r w:rsidR="0023425A">
        <w:rPr>
          <w:sz w:val="30"/>
          <w:szCs w:val="30"/>
        </w:rPr>
        <w:t>, experienced,</w:t>
      </w:r>
      <w:r w:rsidRPr="0023425A">
        <w:rPr>
          <w:sz w:val="30"/>
          <w:szCs w:val="30"/>
        </w:rPr>
        <w:t xml:space="preserve"> and caring hands. </w:t>
      </w:r>
    </w:p>
    <w:p w14:paraId="5E72D86D" w14:textId="06CB6201" w:rsidR="00624C35" w:rsidRPr="0023425A" w:rsidRDefault="00624C35" w:rsidP="00624C3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3425A">
        <w:rPr>
          <w:b/>
          <w:bCs/>
          <w:sz w:val="30"/>
          <w:szCs w:val="30"/>
          <w:u w:val="single"/>
        </w:rPr>
        <w:t xml:space="preserve">Children </w:t>
      </w:r>
      <w:r w:rsidR="0023425A">
        <w:rPr>
          <w:b/>
          <w:bCs/>
          <w:sz w:val="30"/>
          <w:szCs w:val="30"/>
          <w:u w:val="single"/>
        </w:rPr>
        <w:t xml:space="preserve">will </w:t>
      </w:r>
      <w:r w:rsidRPr="0023425A">
        <w:rPr>
          <w:b/>
          <w:bCs/>
          <w:sz w:val="30"/>
          <w:szCs w:val="30"/>
          <w:u w:val="single"/>
        </w:rPr>
        <w:t>spend most of the day exploring our expansive outdoor space</w:t>
      </w:r>
      <w:r w:rsidRPr="0023425A">
        <w:rPr>
          <w:sz w:val="30"/>
          <w:szCs w:val="30"/>
        </w:rPr>
        <w:t xml:space="preserve"> featuring endless opportunities for gross and fine motor play, nature discovery, social interactions, sensory experiences, pretend play and so much more! </w:t>
      </w:r>
    </w:p>
    <w:p w14:paraId="3275C144" w14:textId="2D92C43D" w:rsidR="00624C35" w:rsidRPr="0023425A" w:rsidRDefault="00624C35" w:rsidP="00624C3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3425A">
        <w:rPr>
          <w:b/>
          <w:bCs/>
          <w:sz w:val="30"/>
          <w:szCs w:val="30"/>
          <w:u w:val="single"/>
        </w:rPr>
        <w:t xml:space="preserve">We have experience running a summer program during the pandemic </w:t>
      </w:r>
      <w:r w:rsidRPr="0023425A">
        <w:rPr>
          <w:sz w:val="30"/>
          <w:szCs w:val="30"/>
        </w:rPr>
        <w:t>and have used what we learned last year to strengthen our health and safety practices.</w:t>
      </w:r>
      <w:r w:rsidRPr="0023425A">
        <w:rPr>
          <w:sz w:val="30"/>
          <w:szCs w:val="30"/>
          <w:u w:val="single"/>
        </w:rPr>
        <w:t xml:space="preserve"> </w:t>
      </w:r>
    </w:p>
    <w:p w14:paraId="727F1393" w14:textId="22796C00" w:rsidR="00624C35" w:rsidRPr="0023425A" w:rsidRDefault="00624C35" w:rsidP="00624C3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3425A">
        <w:rPr>
          <w:b/>
          <w:bCs/>
          <w:sz w:val="30"/>
          <w:szCs w:val="30"/>
          <w:u w:val="single"/>
        </w:rPr>
        <w:t xml:space="preserve">Families can pick and choose the weeks and schedule that works best for them! </w:t>
      </w:r>
    </w:p>
    <w:p w14:paraId="162E585B" w14:textId="30FC5FD8" w:rsidR="00624C35" w:rsidRPr="0023425A" w:rsidRDefault="00624C35" w:rsidP="00624C3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3425A">
        <w:rPr>
          <w:b/>
          <w:bCs/>
          <w:sz w:val="30"/>
          <w:szCs w:val="30"/>
          <w:u w:val="single"/>
        </w:rPr>
        <w:t xml:space="preserve">We have a beautiful new “Garden Room” that will enable children to move from the inside </w:t>
      </w:r>
      <w:r w:rsidR="0023425A">
        <w:rPr>
          <w:b/>
          <w:bCs/>
          <w:sz w:val="30"/>
          <w:szCs w:val="30"/>
          <w:u w:val="single"/>
        </w:rPr>
        <w:t>to the</w:t>
      </w:r>
      <w:r w:rsidRPr="0023425A">
        <w:rPr>
          <w:b/>
          <w:bCs/>
          <w:sz w:val="30"/>
          <w:szCs w:val="30"/>
          <w:u w:val="single"/>
        </w:rPr>
        <w:t xml:space="preserve"> outside more fluidly. </w:t>
      </w:r>
      <w:r w:rsidRPr="0023425A">
        <w:rPr>
          <w:sz w:val="30"/>
          <w:szCs w:val="30"/>
        </w:rPr>
        <w:t xml:space="preserve">We can </w:t>
      </w:r>
      <w:r w:rsidR="00D911F4" w:rsidRPr="0023425A">
        <w:rPr>
          <w:sz w:val="30"/>
          <w:szCs w:val="30"/>
        </w:rPr>
        <w:t xml:space="preserve">also </w:t>
      </w:r>
      <w:r w:rsidRPr="0023425A">
        <w:rPr>
          <w:sz w:val="30"/>
          <w:szCs w:val="30"/>
        </w:rPr>
        <w:t>use the Garden Room space to set up special thematic activities and pretend play props.</w:t>
      </w:r>
      <w:r w:rsidRPr="0023425A">
        <w:rPr>
          <w:b/>
          <w:bCs/>
          <w:sz w:val="30"/>
          <w:szCs w:val="30"/>
          <w:u w:val="single"/>
        </w:rPr>
        <w:t xml:space="preserve"> </w:t>
      </w:r>
    </w:p>
    <w:p w14:paraId="0C3C7B01" w14:textId="77777777" w:rsidR="00624C35" w:rsidRDefault="00624C35" w:rsidP="00624C3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3425A">
        <w:rPr>
          <w:b/>
          <w:bCs/>
          <w:sz w:val="30"/>
          <w:szCs w:val="30"/>
          <w:u w:val="single"/>
        </w:rPr>
        <w:t>BNS Camp is fun!</w:t>
      </w:r>
      <w:r w:rsidRPr="0023425A">
        <w:rPr>
          <w:sz w:val="30"/>
          <w:szCs w:val="30"/>
        </w:rPr>
        <w:t xml:space="preserve">! We respect summer as a time when we can all take a breath, enjoy what nature has to offer, and make the most of our time together. </w:t>
      </w:r>
      <w:r w:rsidR="0023425A" w:rsidRPr="0023425A">
        <w:rPr>
          <w:sz w:val="30"/>
          <w:szCs w:val="30"/>
        </w:rPr>
        <w:t xml:space="preserve">Music, </w:t>
      </w:r>
      <w:r w:rsidR="0023425A">
        <w:rPr>
          <w:sz w:val="30"/>
          <w:szCs w:val="30"/>
        </w:rPr>
        <w:t xml:space="preserve">art, </w:t>
      </w:r>
      <w:r w:rsidR="0023425A" w:rsidRPr="0023425A">
        <w:rPr>
          <w:sz w:val="30"/>
          <w:szCs w:val="30"/>
        </w:rPr>
        <w:t xml:space="preserve">stories, and </w:t>
      </w:r>
      <w:r w:rsidR="0023425A">
        <w:rPr>
          <w:sz w:val="30"/>
          <w:szCs w:val="30"/>
        </w:rPr>
        <w:t xml:space="preserve">movement </w:t>
      </w:r>
      <w:r w:rsidR="0023425A" w:rsidRPr="0023425A">
        <w:rPr>
          <w:sz w:val="30"/>
          <w:szCs w:val="30"/>
        </w:rPr>
        <w:t xml:space="preserve">will be weaved throughout the entire summer. </w:t>
      </w:r>
    </w:p>
    <w:p w14:paraId="08120E3B" w14:textId="77777777" w:rsidR="0023425A" w:rsidRPr="0023425A" w:rsidRDefault="0023425A" w:rsidP="0023425A">
      <w:pPr>
        <w:pStyle w:val="ListParagraph"/>
        <w:rPr>
          <w:sz w:val="30"/>
          <w:szCs w:val="30"/>
        </w:rPr>
      </w:pPr>
    </w:p>
    <w:p w14:paraId="0390ABF2" w14:textId="715D68A9" w:rsidR="005E7910" w:rsidRPr="005E7910" w:rsidRDefault="0023425A" w:rsidP="005E791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9EB00F" wp14:editId="41D52430">
            <wp:extent cx="2035328" cy="1909492"/>
            <wp:effectExtent l="5715" t="0" r="8890" b="8890"/>
            <wp:docPr id="33" name="Picture 33" descr="A picture containing person, little, young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person, little, young, child&#10;&#10;Description automatically generated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58"/>
                    <a:stretch/>
                  </pic:blipFill>
                  <pic:spPr bwMode="auto">
                    <a:xfrm rot="5400000">
                      <a:off x="0" y="0"/>
                      <a:ext cx="2044005" cy="1917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E7910">
        <w:rPr>
          <w:noProof/>
          <w:sz w:val="28"/>
          <w:szCs w:val="28"/>
        </w:rPr>
        <w:drawing>
          <wp:inline distT="0" distB="0" distL="0" distR="0" wp14:anchorId="7DF12B9D" wp14:editId="1CE323B8">
            <wp:extent cx="2847340" cy="2505075"/>
            <wp:effectExtent l="0" t="0" r="0" b="9525"/>
            <wp:docPr id="32" name="Picture 32" descr="A picture containing tree, outdoor, person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tree, outdoor, person, child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54"/>
                    <a:stretch/>
                  </pic:blipFill>
                  <pic:spPr bwMode="auto">
                    <a:xfrm>
                      <a:off x="0" y="0"/>
                      <a:ext cx="2847488" cy="2505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7910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6A9FD244" wp14:editId="105277C3">
            <wp:extent cx="1771650" cy="2066850"/>
            <wp:effectExtent l="0" t="0" r="0" b="0"/>
            <wp:docPr id="34" name="Picture 34" descr="A picture containing person, grass, child, li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person, grass, child, little&#10;&#10;Description automatically generated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4" t="11443" b="14250"/>
                    <a:stretch/>
                  </pic:blipFill>
                  <pic:spPr bwMode="auto">
                    <a:xfrm>
                      <a:off x="0" y="0"/>
                      <a:ext cx="1778177" cy="2074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7910" w:rsidRPr="005E7910" w:rsidSect="00944101">
      <w:headerReference w:type="default" r:id="rId20"/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C85DE" w14:textId="77777777" w:rsidR="00C84E2A" w:rsidRDefault="00C84E2A" w:rsidP="00597CE1">
      <w:pPr>
        <w:spacing w:after="0" w:line="240" w:lineRule="auto"/>
      </w:pPr>
      <w:r>
        <w:separator/>
      </w:r>
    </w:p>
  </w:endnote>
  <w:endnote w:type="continuationSeparator" w:id="0">
    <w:p w14:paraId="6EBA09C4" w14:textId="77777777" w:rsidR="00C84E2A" w:rsidRDefault="00C84E2A" w:rsidP="0059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78BB3" w14:textId="77777777" w:rsidR="00C84E2A" w:rsidRDefault="00C84E2A" w:rsidP="00597CE1">
      <w:pPr>
        <w:spacing w:after="0" w:line="240" w:lineRule="auto"/>
      </w:pPr>
      <w:r>
        <w:separator/>
      </w:r>
    </w:p>
  </w:footnote>
  <w:footnote w:type="continuationSeparator" w:id="0">
    <w:p w14:paraId="6DFF2FD5" w14:textId="77777777" w:rsidR="00C84E2A" w:rsidRDefault="00C84E2A" w:rsidP="0059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A2B16" w14:textId="77777777" w:rsidR="00597CE1" w:rsidRPr="00445728" w:rsidRDefault="00597CE1" w:rsidP="00597CE1">
    <w:pPr>
      <w:pStyle w:val="NoSpacing"/>
      <w:jc w:val="center"/>
      <w:rPr>
        <w:b/>
        <w:bCs/>
        <w:noProof/>
        <w:color w:val="0070C0"/>
        <w:sz w:val="44"/>
        <w:szCs w:val="44"/>
      </w:rPr>
    </w:pPr>
    <w:r w:rsidRPr="00445728">
      <w:rPr>
        <w:b/>
        <w:bCs/>
        <w:noProof/>
        <w:color w:val="0070C0"/>
        <w:sz w:val="44"/>
        <w:szCs w:val="44"/>
      </w:rPr>
      <w:t>BNS Summer Program</w:t>
    </w:r>
    <w:r>
      <w:rPr>
        <w:b/>
        <w:bCs/>
        <w:noProof/>
        <w:color w:val="0070C0"/>
        <w:sz w:val="44"/>
        <w:szCs w:val="44"/>
      </w:rPr>
      <w:t xml:space="preserve"> </w:t>
    </w:r>
    <w:r w:rsidRPr="00445728">
      <w:rPr>
        <w:b/>
        <w:bCs/>
        <w:noProof/>
        <w:color w:val="0070C0"/>
        <w:sz w:val="44"/>
        <w:szCs w:val="44"/>
      </w:rPr>
      <w:t>2021</w:t>
    </w:r>
  </w:p>
  <w:p w14:paraId="50396AB1" w14:textId="481BE9C0" w:rsidR="00597CE1" w:rsidRPr="00597CE1" w:rsidRDefault="00597CE1" w:rsidP="00597CE1">
    <w:pPr>
      <w:pStyle w:val="NoSpacing"/>
      <w:jc w:val="center"/>
      <w:rPr>
        <w:b/>
        <w:bCs/>
        <w:i/>
        <w:iCs/>
        <w:noProof/>
        <w:color w:val="0070C0"/>
        <w:sz w:val="36"/>
        <w:szCs w:val="36"/>
        <w:vertAlign w:val="superscript"/>
      </w:rPr>
    </w:pPr>
    <w:r w:rsidRPr="00597CE1">
      <w:rPr>
        <w:b/>
        <w:bCs/>
        <w:i/>
        <w:iCs/>
        <w:noProof/>
        <w:color w:val="0070C0"/>
        <w:sz w:val="36"/>
        <w:szCs w:val="36"/>
      </w:rPr>
      <w:t>June 14</w:t>
    </w:r>
    <w:r w:rsidRPr="00597CE1">
      <w:rPr>
        <w:b/>
        <w:bCs/>
        <w:i/>
        <w:iCs/>
        <w:noProof/>
        <w:color w:val="0070C0"/>
        <w:sz w:val="36"/>
        <w:szCs w:val="36"/>
        <w:vertAlign w:val="superscript"/>
      </w:rPr>
      <w:t>th</w:t>
    </w:r>
    <w:r w:rsidRPr="00597CE1">
      <w:rPr>
        <w:b/>
        <w:bCs/>
        <w:i/>
        <w:iCs/>
        <w:noProof/>
        <w:color w:val="0070C0"/>
        <w:sz w:val="36"/>
        <w:szCs w:val="36"/>
      </w:rPr>
      <w:t xml:space="preserve"> to July 30</w:t>
    </w:r>
    <w:r w:rsidRPr="00597CE1">
      <w:rPr>
        <w:b/>
        <w:bCs/>
        <w:i/>
        <w:iCs/>
        <w:noProof/>
        <w:color w:val="0070C0"/>
        <w:sz w:val="36"/>
        <w:szCs w:val="36"/>
        <w:vertAlign w:val="superscript"/>
      </w:rPr>
      <w:t>th</w:t>
    </w:r>
  </w:p>
  <w:p w14:paraId="716DE4B1" w14:textId="3711A7F4" w:rsidR="00597CE1" w:rsidRPr="00597CE1" w:rsidRDefault="00597CE1" w:rsidP="00944101">
    <w:pPr>
      <w:pStyle w:val="NoSpacing"/>
      <w:jc w:val="center"/>
      <w:rPr>
        <w:b/>
        <w:bCs/>
        <w:sz w:val="24"/>
        <w:szCs w:val="24"/>
      </w:rPr>
    </w:pPr>
    <w:bookmarkStart w:id="0" w:name="_Hlk63715891"/>
    <w:bookmarkStart w:id="1" w:name="_Hlk63715892"/>
    <w:bookmarkStart w:id="2" w:name="_Hlk63715893"/>
    <w:bookmarkStart w:id="3" w:name="_Hlk63715894"/>
    <w:r w:rsidRPr="00597CE1">
      <w:rPr>
        <w:b/>
        <w:bCs/>
        <w:sz w:val="24"/>
        <w:szCs w:val="24"/>
      </w:rPr>
      <w:t xml:space="preserve">3’s Classroom (9:00-11:55)  </w:t>
    </w:r>
    <w:r w:rsidR="00944101">
      <w:rPr>
        <w:b/>
        <w:bCs/>
        <w:sz w:val="24"/>
        <w:szCs w:val="24"/>
      </w:rPr>
      <w:t xml:space="preserve">                   </w:t>
    </w:r>
    <w:r w:rsidRPr="00597CE1">
      <w:rPr>
        <w:b/>
        <w:bCs/>
        <w:sz w:val="24"/>
        <w:szCs w:val="24"/>
      </w:rPr>
      <w:t>4’s Classroom (9:10-12:05)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D2FB2"/>
    <w:multiLevelType w:val="hybridMultilevel"/>
    <w:tmpl w:val="3BACB1BE"/>
    <w:lvl w:ilvl="0" w:tplc="3EC6868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28"/>
    <w:rsid w:val="001C0F08"/>
    <w:rsid w:val="0023425A"/>
    <w:rsid w:val="003778FB"/>
    <w:rsid w:val="00403FB3"/>
    <w:rsid w:val="00445728"/>
    <w:rsid w:val="00481466"/>
    <w:rsid w:val="00585920"/>
    <w:rsid w:val="00597CE1"/>
    <w:rsid w:val="005A424B"/>
    <w:rsid w:val="005E7910"/>
    <w:rsid w:val="00623F63"/>
    <w:rsid w:val="00624C35"/>
    <w:rsid w:val="006C36EE"/>
    <w:rsid w:val="0073293B"/>
    <w:rsid w:val="007B3CF2"/>
    <w:rsid w:val="00944101"/>
    <w:rsid w:val="00A003BC"/>
    <w:rsid w:val="00A67900"/>
    <w:rsid w:val="00C84E2A"/>
    <w:rsid w:val="00CC3F96"/>
    <w:rsid w:val="00D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D979"/>
  <w15:chartTrackingRefBased/>
  <w15:docId w15:val="{D45E6C0F-F3CE-412F-BF44-98CB54CF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728"/>
    <w:pPr>
      <w:spacing w:after="0" w:line="240" w:lineRule="auto"/>
    </w:pPr>
  </w:style>
  <w:style w:type="table" w:styleId="TableGrid">
    <w:name w:val="Table Grid"/>
    <w:basedOn w:val="TableNormal"/>
    <w:uiPriority w:val="39"/>
    <w:rsid w:val="0044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F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4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CE1"/>
  </w:style>
  <w:style w:type="paragraph" w:styleId="Footer">
    <w:name w:val="footer"/>
    <w:basedOn w:val="Normal"/>
    <w:link w:val="FooterChar"/>
    <w:uiPriority w:val="99"/>
    <w:unhideWhenUsed/>
    <w:rsid w:val="0059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flowerstorytime.com/2015/04/18/shark-week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ientacionandujar.es/2013/06/14/aprendizaje-cooperativo-metodologia-didactica-para-la-escuela-inclusiv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Beck</dc:creator>
  <cp:keywords/>
  <dc:description/>
  <cp:lastModifiedBy>Lisa Beck</cp:lastModifiedBy>
  <cp:revision>7</cp:revision>
  <cp:lastPrinted>2021-02-23T15:35:00Z</cp:lastPrinted>
  <dcterms:created xsi:type="dcterms:W3CDTF">2021-02-09T00:57:00Z</dcterms:created>
  <dcterms:modified xsi:type="dcterms:W3CDTF">2021-02-23T15:37:00Z</dcterms:modified>
</cp:coreProperties>
</file>